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Worksheet 1: Party Basics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1. Use with the CIVIX video "Parliamentary Democracy in British Columbia" and Slide Deck 2.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Match the word to its meaning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Write the letter on the line.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1152"/>
        <w:gridCol w:w="6624"/>
      </w:tblGrid>
      <w:tr>
        <w:tc>
          <w:tcPr>
            <w:tcW w:type="dxa" w:w="259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Word</w:t>
            </w:r>
          </w:p>
        </w:tc>
        <w:tc>
          <w:tcPr>
            <w:tcW w:type="dxa" w:w="1152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Letter</w:t>
            </w:r>
          </w:p>
        </w:tc>
        <w:tc>
          <w:tcPr>
            <w:tcW w:type="dxa" w:w="662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Meaning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1. political party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A. the leader of the BC government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2. platform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B. a group of people who share ideas and run candidates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3. candidate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C. an area of BC that elects one MLA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4. electoral district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D. a party's list of goals and promises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5. MLA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E. a person running in an election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6. premier</w:t>
            </w:r>
          </w:p>
        </w:tc>
        <w:tc>
          <w:tcPr>
            <w:tcW w:type="dxa" w:w="115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>F. the person elected to the legislature for a district</w:t>
            </w:r>
          </w:p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Part B: How does a party form the government?</w:t>
      </w:r>
    </w:p>
    <w:p>
      <w:pPr>
        <w:spacing w:after="100" w:before="0"/>
      </w:pPr>
      <w:r>
        <w:rPr>
          <w:b w:val="0"/>
          <w:i w:val="0"/>
          <w:sz w:val="22"/>
        </w:rPr>
        <w:t>BC has ______ electoral districts. Each one elects ______ MLA.</w:t>
      </w:r>
    </w:p>
    <w:p>
      <w:pPr>
        <w:spacing w:after="100" w:before="0"/>
      </w:pPr>
      <w:r>
        <w:rPr>
          <w:b w:val="0"/>
          <w:i w:val="0"/>
          <w:sz w:val="22"/>
        </w:rPr>
        <w:t>A party needs ______ seats to have a majority. The leader of the party with the most seats usually becomes the ______________.</w:t>
      </w:r>
    </w:p>
    <w:p>
      <w:pPr>
        <w:spacing w:after="100" w:before="0"/>
      </w:pPr>
      <w:r>
        <w:rPr>
          <w:b w:val="0"/>
          <w:i w:val="0"/>
          <w:sz w:val="22"/>
        </w:rPr>
        <w:t>Election day in BC is ______________________ , 2026. Voting is secret, so my choice is private.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How do parties reach voters?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Tick the methods you have seen. Star the one you think works best.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744"/>
        <w:gridCol w:w="1728"/>
        <w:gridCol w:w="4896"/>
      </w:tblGrid>
      <w:tr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Method</w:t>
            </w:r>
          </w:p>
        </w:tc>
        <w:tc>
          <w:tcPr>
            <w:tcW w:type="dxa" w:w="172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Seen it?</w:t>
            </w:r>
          </w:p>
        </w:tc>
        <w:tc>
          <w:tcPr>
            <w:tcW w:type="dxa" w:w="489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Grade 6: paid, owned, or earned?</w:t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Lawn sign</w:t>
            </w:r>
          </w:p>
        </w:tc>
        <w:tc>
          <w:tcPr>
            <w:tcW w:type="dxa" w:w="172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TV or online ad</w:t>
            </w:r>
          </w:p>
        </w:tc>
        <w:tc>
          <w:tcPr>
            <w:tcW w:type="dxa" w:w="172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Party website</w:t>
            </w:r>
          </w:p>
        </w:tc>
        <w:tc>
          <w:tcPr>
            <w:tcW w:type="dxa" w:w="172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Social media post</w:t>
            </w:r>
          </w:p>
        </w:tc>
        <w:tc>
          <w:tcPr>
            <w:tcW w:type="dxa" w:w="172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News story about a leader</w:t>
            </w:r>
          </w:p>
        </w:tc>
        <w:tc>
          <w:tcPr>
            <w:tcW w:type="dxa" w:w="172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Leaders' debate</w:t>
            </w:r>
          </w:p>
        </w:tc>
        <w:tc>
          <w:tcPr>
            <w:tcW w:type="dxa" w:w="172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Door knocking</w:t>
            </w:r>
          </w:p>
        </w:tc>
        <w:tc>
          <w:tcPr>
            <w:tcW w:type="dxa" w:w="172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  <w:tc>
          <w:tcPr>
            <w:tcW w:type="dxa" w:w="489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</w:tc>
      </w:tr>
    </w:tbl>
    <w:p>
      <w:pPr>
        <w:spacing w:after="80" w:before="40"/>
      </w:pPr>
      <w:r>
        <w:rPr>
          <w:b w:val="0"/>
          <w:i/>
          <w:sz w:val="19"/>
        </w:rPr>
        <w:t>Paid = the party buys it.   Owned = the party controls it.   Earned = others (like news) talk about it.</w:t>
      </w:r>
    </w:p>
    <w:p>
      <w:pPr>
        <w:spacing w:after="60" w:before="80"/>
      </w:pPr>
      <w:r>
        <w:rPr>
          <w:b w:val="0"/>
          <w:i w:val="0"/>
          <w:sz w:val="22"/>
        </w:rPr>
        <w:t>The method that works best on me is ______________ because ...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